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Project Name:_____________________________________________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Date and Time:_____________________________________________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Location:_________________________________________________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Partner Organization:________________________________________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Contact Name and Phone Number:______________________________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Project Description: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Supplies Needed (need to bring/ need to buy):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Additional Logistics (transportation plans, clothing requirements, etc.):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Expected Participants: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